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bookmarkStart w:id="0" w:name="_GoBack"/>
      <w:bookmarkEnd w:id="0"/>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Pr="003448C9" w:rsidRDefault="001071B2" w:rsidP="001071B2">
      <w:pPr>
        <w:rPr>
          <w:rFonts w:eastAsia="Times New Roman" w:cs="Times New Roman"/>
          <w:kern w:val="0"/>
          <w:lang w:eastAsia="en-US" w:bidi="ar-SA"/>
        </w:rPr>
      </w:pPr>
      <w:r>
        <w:tab/>
        <w:t>The September</w:t>
      </w:r>
      <w:r w:rsidR="00940B0D">
        <w:t>, 2015,</w:t>
      </w:r>
      <w:r>
        <w:t xml:space="preserve"> issue of QST had an ad for the RS-UV3 which indicated that two of these boards could be used as a repeater. Several email exchanges with Jim Veatch</w:t>
      </w:r>
      <w:r w:rsidR="003448C9">
        <w:t xml:space="preserve">, </w:t>
      </w:r>
      <w:r w:rsidR="003448C9" w:rsidRPr="003448C9">
        <w:rPr>
          <w:rFonts w:eastAsia="Times New Roman" w:cs="Times New Roman"/>
          <w:kern w:val="0"/>
          <w:lang w:eastAsia="en-US" w:bidi="ar-SA"/>
        </w:rPr>
        <w:t>WA2EUJ</w:t>
      </w:r>
      <w:r w:rsidR="003448C9">
        <w:rPr>
          <w:rFonts w:eastAsia="Times New Roman" w:cs="Times New Roman"/>
          <w:kern w:val="0"/>
          <w:lang w:eastAsia="en-US" w:bidi="ar-SA"/>
        </w:rPr>
        <w:t xml:space="preserve"> </w:t>
      </w:r>
      <w:r>
        <w:t>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r>
        <w:rPr>
          <w:i/>
          <w:iCs/>
        </w:rPr>
        <w:t>Table 1.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Inland Aruino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31A79"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31A79"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231A79"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r>
              <w:t>Schmartboard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231A79"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zEgQIAAE0FAAAOAAAAZHJzL2Uyb0RvYy54bWysVE1v2zAMvQ/YfxB0X21nSdcZdYqgRYcB&#10;QVesHXpWZak2KosapcTJfv0o2XE/1l2G+SCY4uMT+UTq9GzXGbZV6FuwFS+Ocs6UlVC39qHiP24v&#10;P5xw5oOwtTBgVcX3yvOz5ft3p70r1QwaMLVCRiTWl72reBOCK7PMy0Z1wh+BU5acGrATgUx8yGoU&#10;PbF3Jpvl+XHWA9YOQSrvafdicPJl4tdayfBNa68CMxWn3EJaMa33cc2Wp6J8QOGaVo5piH/IohOt&#10;pUMnqgsRBNtg+wdV10oEDzocSegy0LqVKtVA1RT5q2puGuFUqoXE8W6Syf8/Wnm1vUbW1nR3Hzmz&#10;oqM7uoDeshUi9Iw2SaHe+ZKAN+4aY43erUE+enJkLzzR8CNmp7GLWKqQ7ZLc+0lutQtM0ub8ZL7I&#10;F5xJci3y4niRriMT5SHYoQ9fFHQs/lS8prxSWklpsV37EHMQ5QE3JjTkkLIJe6NiGsZ+V5rKpFNn&#10;KTo1mDo3yLaCWqN+LIbtRtRq2Frk9MXq6YAJnaxEFll1a8zEOxLExn3JO1CM2BimUl9OgfnfEhoC&#10;J3Q6EWyYArvWAr4VbEIxJq4H/EGYQY6ozD3Ue7p4hGEivJOXLYm8Fj5cC6QRoGGhsQ7faNEG+orD&#10;+MdZA/jrrf2Ip84kL2c9jVTF/c+NQMWZ+WqpZz8X83mcwWTMF59mZOBzz/1zj91050BXU9AD4mT6&#10;jfhgDr8aobuj6V/FU8klrKSzKy4DHozzMIw6vR9SrVYJRnPnRFjbGycjeVQ19s/t7k6gGzstUIte&#10;wWH8RPmq1wZsjLSw2gTQbWrEJ11HvWlmU8OM70t8FJ7bCfX0Ci5/AwAA//8DAFBLAwQUAAYACAAA&#10;ACEA4zFVn+AAAAAKAQAADwAAAGRycy9kb3ducmV2LnhtbEyPTU/DMAxA70j8h8hI3Fi6j7ajNJ0Q&#10;AmliXNgmIW5pY5qKJilJupV/jznB0fLT83O5mUzPTuhD56yA+SwBhrZxqrOtgOPh6WYNLERpleyd&#10;RQHfGGBTXV6UslDubF/xtI8tI4kNhRSgYxwKzkOj0cgwcwNa2n04b2Sk0bdceXkmuen5IkkybmRn&#10;6YKWAz5obD73oyGL3369+5dxW7s3tVo86l36fMiFuL6a7u+ARZziHwy/+ZQOFTXVbrQqsF5Ami3n&#10;hArIsxwYAdnydgWsJjJNc+BVyf+/UP0AAAD//wMAUEsBAi0AFAAGAAgAAAAhALaDOJL+AAAA4QEA&#10;ABMAAAAAAAAAAAAAAAAAAAAAAFtDb250ZW50X1R5cGVzXS54bWxQSwECLQAUAAYACAAAACEAOP0h&#10;/9YAAACUAQAACwAAAAAAAAAAAAAAAAAvAQAAX3JlbHMvLnJlbHNQSwECLQAUAAYACAAAACEAQSas&#10;xIECAABNBQAADgAAAAAAAAAAAAAAAAAuAgAAZHJzL2Uyb0RvYy54bWxQSwECLQAUAAYACAAAACEA&#10;4zFVn+AAAAAKAQAADwAAAAAAAAAAAAAAAADbBAAAZHJzL2Rvd25yZXYueG1sUEsFBgAAAAAEAAQA&#10;8wAAAOgFAAAAAA==&#10;" adj="11169" fillcolor="black [3200]" strokecolor="black [1600]" strokeweight="2pt">
                <v:path arrowok="t"/>
              </v:shape>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sidR="0039455D">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3448C9" w:rsidP="004E415E">
      <w:pPr>
        <w:rPr>
          <w:rFonts w:cs="Times New Roman"/>
          <w:bCs/>
        </w:rPr>
      </w:pPr>
      <w:r w:rsidRPr="003448C9">
        <w:rPr>
          <w:rFonts w:eastAsiaTheme="minorHAnsi" w:cs="Times New Roman"/>
          <w:kern w:val="0"/>
          <w:lang w:eastAsia="en-US" w:bidi="ar-SA"/>
        </w:rPr>
        <w:t>The bus at the top is the 5Vdc bus, the bus on the bottom runs 9Vdc – 15Vdc as required to power the RS-UV3 boards and a 12Vdc cooling fan, and in the center are 3 Volt connections.</w:t>
      </w:r>
      <w:r w:rsidR="008C460B" w:rsidRPr="003448C9">
        <w:rPr>
          <w:rFonts w:cs="Times New Roman"/>
          <w:bCs/>
        </w:rPr>
        <w:t xml:space="preserve"> </w:t>
      </w:r>
      <w:r w:rsidR="00976880" w:rsidRPr="003448C9">
        <w:rPr>
          <w:rFonts w:cs="Times New Roman"/>
          <w:bCs/>
        </w:rPr>
        <w:t xml:space="preserve">The </w:t>
      </w:r>
      <w:r w:rsidR="005F6C43" w:rsidRPr="003448C9">
        <w:rPr>
          <w:rFonts w:cs="Times New Roman"/>
          <w:bCs/>
        </w:rPr>
        <w:t>Also, connec</w:t>
      </w:r>
      <w:r w:rsidR="005F6C43">
        <w:rPr>
          <w:rFonts w:cs="Times New Roman"/>
          <w:bCs/>
        </w:rPr>
        <w:t>t the negative</w:t>
      </w:r>
      <w:r w:rsidR="002E6E44">
        <w:rPr>
          <w:rFonts w:cs="Times New Roman"/>
          <w:bCs/>
        </w:rPr>
        <w:t xml:space="preserve"> side</w:t>
      </w:r>
      <w:r w:rsidR="005F6C43">
        <w:rPr>
          <w:rFonts w:cs="Times New Roman"/>
          <w:bCs/>
        </w:rPr>
        <w:t xml:space="preserve"> of both buses together.</w:t>
      </w:r>
      <w:r w:rsidR="004E415E">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231A79"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simplePos x="0" y="0"/>
                <wp:positionH relativeFrom="column">
                  <wp:posOffset>3980180</wp:posOffset>
                </wp:positionH>
                <wp:positionV relativeFrom="paragraph">
                  <wp:posOffset>269875</wp:posOffset>
                </wp:positionV>
                <wp:extent cx="414020" cy="1214120"/>
                <wp:effectExtent l="19050" t="0" r="24130" b="43180"/>
                <wp:wrapNone/>
                <wp:docPr id="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Down Arrow 5" o:spid="_x0000_s1026" type="#_x0000_t67" style="position:absolute;margin-left:313.4pt;margin-top:21.25pt;width:32.6pt;height:9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r7ewIAAEwFAAAOAAAAZHJzL2Uyb0RvYy54bWysVMlu2zAQvRfoPxC8N5IMp4sQOTBspChg&#10;JEGTImeGIiMhFIcd0pbdr++QkpWl6aWoDoTIefP4ZuPZ+b4zbKfQt2ArXpzknCkroW7tQ8V/3F58&#10;+MyZD8LWwoBVFT8oz88X79+d9a5UM2jA1AoZkVhf9q7iTQiuzDIvG9UJfwJOWTJqwE4E2uJDVqPo&#10;ib0z2SzPP2Y9YO0QpPKeTteDkS8Sv9ZKhiutvQrMVJy0hbRiWu/jmi3ORPmAwjWtHGWIf1DRidbS&#10;pRPVWgTBttj+QdW1EsGDDicSugy0bqVKMVA0Rf4qmptGOJVioeR4N6XJ/z9aebm7RtbWFadCWdFR&#10;idbQW7ZEhJ6dxvz0zpcEu3HXGCP0bgPy0ZMhe2GJGz9i9hq7iKX42D4l+zAlW+0Dk3Q4L+b5jEoi&#10;yVTMinlBm0gqyqO3Qx++KuhY/Kl4TbqSrJRosdv4MOCPuFHRICLJCQejog5jvytNUdK1s+Sd+kut&#10;DLKdoM6oH4vhuBG1Go5Oc/pGQRM6yUtkkVW3xky8I0Hs25e8g8YRG91UasvJMf+boMFxQqcbwYbJ&#10;sWst4FvOJhSjcD3gj4kZ0hEzcw/1geqOMAyEd/KipSRvhA/XAmkCqDA01eGKFm2grziMf5w1gL/e&#10;Oo94akyyctbTRFXc/9wKVJyZb5Za9ksxn8cRTJv56adYfHxuuX9usdtuBVSagt4PJ9NvxAdz/NUI&#10;3R0N/zLeSiZhJd1dcRnwuFmFYdLp+ZBquUwwGjsnwsbeOBnJY1Zj/9zu7wS6sdMC9eglHKdPlK96&#10;bcBGTwvLbQDdpkZ8yuuYbxrZ1DDj8xLfhOf7hHp6BBe/AQAA//8DAFBLAwQUAAYACAAAACEAfCYt&#10;vOAAAAAKAQAADwAAAGRycy9kb3ducmV2LnhtbEyPQU+EMBSE7yb+h+aZeDFuWVBQ5LExJh5M9MCi&#10;97e0C0T6irS7C/5660mPk5nMfFNsZjOIo55cbxlhvYpAaG6s6rlFeK+fr+9AOE+saLCsERbtYFOe&#10;nxWUK3viSh+3vhWhhF1OCJ33Yy6lazptyK3sqDl4ezsZ8kFOrVQTnUK5GWQcRak01HNY6GjUT51u&#10;PrcHg3BVWUqy+it7rfft94eqlpf124J4eTE/PoDwevZ/YfjFD+hQBqadPbByYkBI4zSge4Sb+BZE&#10;CKT3cTi3Q4iTJANZFvL/hfIHAAD//wMAUEsBAi0AFAAGAAgAAAAhALaDOJL+AAAA4QEAABMAAAAA&#10;AAAAAAAAAAAAAAAAAFtDb250ZW50X1R5cGVzXS54bWxQSwECLQAUAAYACAAAACEAOP0h/9YAAACU&#10;AQAACwAAAAAAAAAAAAAAAAAvAQAAX3JlbHMvLnJlbHNQSwECLQAUAAYACAAAACEAfFpK+3sCAABM&#10;BQAADgAAAAAAAAAAAAAAAAAuAgAAZHJzL2Uyb0RvYy54bWxQSwECLQAUAAYACAAAACEAfCYtvOAA&#10;AAAKAQAADwAAAAAAAAAAAAAAAADVBAAAZHJzL2Rvd25yZXYueG1sUEsFBgAAAAAEAAQA8wAAAOIF&#10;AAAAAA==&#10;" adj="17917" fillcolor="black [3200]" strokecolor="black [1600]" strokeweight="2pt">
                <v:path arrowok="t"/>
              </v:shape>
            </w:pict>
          </mc:Fallback>
        </mc:AlternateContent>
      </w:r>
      <w:r>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simplePos x="0" y="0"/>
                <wp:positionH relativeFrom="column">
                  <wp:posOffset>3152140</wp:posOffset>
                </wp:positionH>
                <wp:positionV relativeFrom="paragraph">
                  <wp:posOffset>269875</wp:posOffset>
                </wp:positionV>
                <wp:extent cx="337820" cy="695325"/>
                <wp:effectExtent l="19050" t="0" r="24130" b="47625"/>
                <wp:wrapNone/>
                <wp:docPr id="4"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20"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Down Arrow 4" o:spid="_x0000_s1026" type="#_x0000_t67" style="position:absolute;margin-left:248.2pt;margin-top:21.25pt;width:26.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3vfgIAAEsFAAAOAAAAZHJzL2Uyb0RvYy54bWysVNtu2zAMfR+wfxD0vjrXXow6RZCiw4Cg&#10;LdYOfVZlqTYqixqlxMm+fpTsuJd1L8P8IFjiIXl4ROr8YtcYtlXoa7AFHx+NOFNWQlnbp4L/uL/6&#10;csqZD8KWwoBVBd8rzy8Wnz+dty5XE6jAlAoZBbE+b13BqxBcnmVeVqoR/gicsmTUgI0ItMWnrETR&#10;UvTGZJPR6DhrAUuHIJX3dHrZGfkixddayXCjtVeBmYITt5BWTOtjXLPFucifULiqlj0N8Q8sGlFb&#10;SjqEuhRBsA3Wf4RqaongQYcjCU0GWtdSpRqomvHoXTV3lXAq1ULieDfI5P9fWHm9vUVWlwWfcWZF&#10;Q1d0Ca1lS0Ro2Szq0zqfE+zO3WKs0Ls1yGdPhuyNJW58j9lpbCKW6mO7JPZ+EFvtApN0OJ2enE7o&#10;SiSZjs/m08k8JstEfnB26MNXBQ2LPwUviVZilXQW27UPHf6A6wl1HBKbsDcq0jD2u9JUJGWdJO/U&#10;XmplkG0FNUb5PO6OK1Gq7mg+oq8nNKATvRQsRtW1MUPcPkBs27dxO449Nrqp1JWD4+hvhDrHAZ0y&#10;gg2DY1NbwI+cTRj3xHWHPwjTyRGVeYRyT9eO0M2Dd/KqJpHXwodbgTQAdC801OGGFm2gLTj0f5xV&#10;gL8+Oo946kuyctbSQBXc/9wIVJyZb5Y69mw8m8UJTJvZ/CTePb62PL622E2zArqaMT0fTqbfiA/m&#10;8KsRmgea/WXMSiZhJeUuuAx42KxCN+j0eki1XCYYTZ0TYW3vnIzBo6qxf+53DwJd32mBWvQaDsMn&#10;8ne91mGjp4XlJoCuUyO+6NrrTRObGqZ/XeKT8HqfUC9v4OI3AAAA//8DAFBLAwQUAAYACAAAACEA&#10;YTrVh94AAAAKAQAADwAAAGRycy9kb3ducmV2LnhtbEyPTU/DMAyG70j7D5EncUEspbQFStMJIXHc&#10;gYG2a9aYpqJxSpNtZb8e7zRu/nj0+nG1nFwvDjiGzpOCu0UCAqnxpqNWwefH2+0jiBA1Gd17QgW/&#10;GGBZz64qXRp/pHc8rGMrOIRCqRXYGIdSytBYdDos/IDEuy8/Oh25HVtpRn3kcNfLNEkK6XRHfMHq&#10;AV8tNt/rvVPQbn5ORZo9BLttTNisblb33dYodT2fXp5BRJziBYazPqtDzU47vycTRK8geyoyRrlI&#10;cxAM5DwBsWMyTxOQdSX/v1D/AQAA//8DAFBLAQItABQABgAIAAAAIQC2gziS/gAAAOEBAAATAAAA&#10;AAAAAAAAAAAAAAAAAABbQ29udGVudF9UeXBlc10ueG1sUEsBAi0AFAAGAAgAAAAhADj9If/WAAAA&#10;lAEAAAsAAAAAAAAAAAAAAAAALwEAAF9yZWxzLy5yZWxzUEsBAi0AFAAGAAgAAAAhAGuuDe9+AgAA&#10;SwUAAA4AAAAAAAAAAAAAAAAALgIAAGRycy9lMm9Eb2MueG1sUEsBAi0AFAAGAAgAAAAhAGE61Yfe&#10;AAAACgEAAA8AAAAAAAAAAAAAAAAA2AQAAGRycy9kb3ducmV2LnhtbFBLBQYAAAAABAAEAPMAAADj&#10;BQAAAAA=&#10;" adj="16353" fillcolor="black [3200]" strokecolor="black [1600]" strokeweight="2pt">
                <v:path arrowok="t"/>
              </v:shape>
            </w:pict>
          </mc:Fallback>
        </mc:AlternateContent>
      </w:r>
      <w:r w:rsidR="00AF4EC6">
        <w:rPr>
          <w:rFonts w:cs="Times New Roman"/>
          <w:bCs/>
          <w:sz w:val="28"/>
          <w:szCs w:val="28"/>
        </w:rPr>
        <w:t xml:space="preserve">                                           9 – 12 Volt bus.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r w:rsidR="00AF2698">
        <w:rPr>
          <w:rFonts w:cs="Times New Roman"/>
          <w:bCs/>
        </w:rPr>
        <w:t>The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231A79"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7gEAACYEAAAOAAAAZHJzL2Uyb0RvYy54bWysU01v2zAMvQ/YfxB0X+w067AZdYoh3ceh&#10;2IJm212VpVioJAqUFjv/fpScuPsEhmEXQhL5HvlI6up6dJYdFEYDvuXLRc2Z8hI64/ct//zp7bOX&#10;nMUkfCcseNXyo4r8ev30ydUQGnUBPdhOISMSH5shtLxPKTRVFWWvnIgLCMqTUwM6keiK+6pDMRC7&#10;s9VFXb+oBsAuIEgVI73eTE6+LvxaK5k+ah1VYrblVFsqFou9z7ZaX4lmjyL0Rp7KEP9QhRPGU9KZ&#10;6kYkwb6i+YXKGYkQQaeFBFeB1kaqooHULOuf1Ox6EVTRQs2JYW5T/H+08sNhi8x0LV8tOfPC0Yx2&#10;CYXZ94m9RoSBbcB76iMgoxDq1xBiQ7CN32JWLEe/C7cgHyL5qh+c+RLDFDZqdExbE97TmvBy+pJP&#10;mYLawMYyk+M8EzUmJunxcrV6XtPkJLmWr+rLMrJKNJkvYwPG9E6BY/nQ8niqfS56yiAOtzHl+h4B&#10;GWx9tkkY+8Z3LB0DqRdZdNZJsdlfJE0qip50tGrC3ilNnaMapxxlZ9XGIjsI2rbuoXSrsFBkhmhj&#10;7Qyqi/Q/gk6xGabKHv8tcI4uGcGnGeiMB/xd1jSeS9VT/Fn1pDXLvofuuMXzhGkZS39OHydv+/f3&#10;An/83utvAAAA//8DAFBLAwQUAAYACAAAACEAFns6r+AAAAALAQAADwAAAGRycy9kb3ducmV2Lnht&#10;bEyPT0vDQBDF70K/wzKCN7v5U5oQsymiFIWqYBW8brNjkjY7G7LbNn57x1M9zns/3rxXribbixOO&#10;vnOkIJ5HIJBqZzpqFHx+rG9zED5oMrp3hAp+0MOqml2VujDuTO942oZGcAj5QitoQxgKKX3dotV+&#10;7gYk9r7daHXgc2ykGfWZw20vkyhaSqs74g+tHvChxfqwPVoFr5juv9Zmc5CPz+lb9/K0SMxmodTN&#10;9XR/ByLgFC4w/NXn6lBxp507kvGiV5ClWcwoG3HGG5jIk5iVHStJlIOsSvl/Q/ULAAD//wMAUEsB&#10;Ai0AFAAGAAgAAAAhALaDOJL+AAAA4QEAABMAAAAAAAAAAAAAAAAAAAAAAFtDb250ZW50X1R5cGVz&#10;XS54bWxQSwECLQAUAAYACAAAACEAOP0h/9YAAACUAQAACwAAAAAAAAAAAAAAAAAvAQAAX3JlbHMv&#10;LnJlbHNQSwECLQAUAAYACAAAACEAiDkASe4BAAAmBAAADgAAAAAAAAAAAAAAAAAuAgAAZHJzL2Uy&#10;b0RvYy54bWxQSwECLQAUAAYACAAAACEAFns6r+AAAAALAQAADwAAAAAAAAAAAAAAAABIBAAAZHJz&#10;L2Rvd25yZXYueG1sUEsFBgAAAAAEAAQA8wAAAFUFAAAAAA==&#10;" strokecolor="black [3040]">
                      <v:stroke endarrow="open"/>
                      <o:lock v:ext="edit" shapetype="f"/>
                    </v:shape>
                  </w:pict>
                </mc:Fallback>
              </mc:AlternateContent>
            </w:r>
            <w:r>
              <w:rPr>
                <w:rFonts w:cs="Times New Roman"/>
                <w:bCs/>
                <w:noProof/>
                <w:lang w:eastAsia="en-US" w:bidi="ar-SA"/>
              </w:rPr>
              <mc:AlternateContent>
                <mc:Choice Requires="wps">
                  <w:drawing>
                    <wp:anchor distT="4294967295" distB="4294967295" distL="114300" distR="114300" simplePos="0" relativeHeight="251659264" behindDoc="0" locked="0" layoutInCell="1" allowOverlap="1">
                      <wp:simplePos x="0" y="0"/>
                      <wp:positionH relativeFrom="column">
                        <wp:posOffset>4680585</wp:posOffset>
                      </wp:positionH>
                      <wp:positionV relativeFrom="paragraph">
                        <wp:posOffset>452754</wp:posOffset>
                      </wp:positionV>
                      <wp:extent cx="533400" cy="0"/>
                      <wp:effectExtent l="38100" t="76200" r="0"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qH4wEAABgEAAAOAAAAZHJzL2Uyb0RvYy54bWysU9uO0zAQfUfiHyy/06RbQChqukJdLg8r&#10;qCj7AV7Hbqy1PdbYNOnfM3baLLeVEOJlFHvmnDlnPFlfj86yo8JowLd8uag5U15CZ/yh5Xdf3794&#10;w1lMwnfCglctP6nIrzfPn62H0Kgr6MF2ChmR+NgMoeV9SqGpqih75URcQFCekhrQiURHPFQdioHY&#10;na2u6vp1NQB2AUGqGOn2ZkryTeHXWsn0WeuoErMtJ22pRCzxPsdqsxbNAUXojTzLEP+gwgnjqelM&#10;dSOSYN/Q/EbljESIoNNCgqtAayNV8UBulvUvbva9CKp4oeHEMI8p/j9a+em4Q2a6lq9oPF44eqN9&#10;QmEOfWJvEWFgW/Ce5gjIqITmNYTYEGzrd5gdy9Hvwy3Ih0i56qdkPsQwlY0aHdPWhI+0JmVUZJ6N&#10;5SVO80uoMTFJl69Wq5c1CZKXVCWazJAbBozpgwLH8kfL41ntLHNiF8fbmLKiR0AGW59jEsa+8x1L&#10;p0B+RbaZnVFtzhcTk+7iIJ2smrBflKZZkb6pR9lStbXIjoL2q3tYzixUmSHaWDuD6mL7SdC5NsNU&#10;2dy/Bc7VpSP4NAOd8YB/6prGi1Q91V9cT16z7XvoTju8vCmtX5nP+VfJ+/3jucAff+jNdwAAAP//&#10;AwBQSwMEFAAGAAgAAAAhAHt6J/veAAAACQEAAA8AAABkcnMvZG93bnJldi54bWxMj0FrwzAMhe+D&#10;/QejwW6rkwbaksUppbDDBhltt8OOTqwmobYcYrfN/v00dlhv0nuPp0/FenJWXHAMvScF6SwBgdR4&#10;01Or4PPj5WkFIkRNRltPqOAbA6zL+7tC58ZfaY+XQ2wFl1DItYIuxiGXMjQdOh1mfkBi7+hHpyOv&#10;YyvNqK9c7qycJ8lCOt0TX+j0gNsOm9Ph7BRUi/dtvT+2XzrsXv3uzVSTzSqlHh+mzTOIiFP8D8Mv&#10;PqNDyUy1P5MJwipYZsuUozykGQgOrOYpC/WfIMtC3n5Q/gAAAP//AwBQSwECLQAUAAYACAAAACEA&#10;toM4kv4AAADhAQAAEwAAAAAAAAAAAAAAAAAAAAAAW0NvbnRlbnRfVHlwZXNdLnhtbFBLAQItABQA&#10;BgAIAAAAIQA4/SH/1gAAAJQBAAALAAAAAAAAAAAAAAAAAC8BAABfcmVscy8ucmVsc1BLAQItABQA&#10;BgAIAAAAIQD3oDqH4wEAABgEAAAOAAAAAAAAAAAAAAAAAC4CAABkcnMvZTJvRG9jLnhtbFBLAQIt&#10;ABQABgAIAAAAIQB7eif73gAAAAkBAAAPAAAAAAAAAAAAAAAAAD0EAABkcnMvZG93bnJldi54bWxQ&#10;SwUGAAAAAAQABADzAAAASAUAAAAA&#10;" strokecolor="black [3040]">
                      <v:stroke endarrow="open"/>
                      <o:lock v:ext="edit" shapetype="f"/>
                    </v:shape>
                  </w:pict>
                </mc:Fallback>
              </mc:AlternateContent>
            </w:r>
            <w:r w:rsidR="005F747C">
              <w:rPr>
                <w:rFonts w:cs="Times New Roman"/>
                <w:bCs/>
                <w:noProof/>
                <w:lang w:eastAsia="en-US" w:bidi="ar-SA"/>
              </w:rPr>
              <w:drawing>
                <wp:inline distT="0" distB="0" distL="0" distR="0">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B342B7" w:rsidRDefault="00B342B7" w:rsidP="00B342B7">
      <w:pPr>
        <w:pStyle w:val="ListParagraph"/>
        <w:numPr>
          <w:ilvl w:val="0"/>
          <w:numId w:val="6"/>
        </w:numPr>
        <w:rPr>
          <w:rFonts w:cs="Times New Roman"/>
          <w:bCs/>
        </w:rPr>
      </w:pPr>
      <w:r>
        <w:rPr>
          <w:rFonts w:cs="Times New Roman"/>
          <w:bCs/>
        </w:rPr>
        <w:t xml:space="preserve"> Display temp Hist  </w:t>
      </w:r>
      <w:r w:rsidR="002D2782">
        <w:rPr>
          <w:rFonts w:cs="Times New Roman"/>
          <w:bCs/>
        </w:rPr>
        <w:t>- Each hour the temperature of the UV3 is stored in EEPROM</w:t>
      </w:r>
    </w:p>
    <w:p w:rsidR="00B342B7" w:rsidRDefault="0097032B" w:rsidP="00B342B7">
      <w:pPr>
        <w:pStyle w:val="ListParagraph"/>
        <w:numPr>
          <w:ilvl w:val="0"/>
          <w:numId w:val="6"/>
        </w:numPr>
        <w:rPr>
          <w:rFonts w:cs="Times New Roman"/>
          <w:bCs/>
        </w:rPr>
      </w:pPr>
      <w:r>
        <w:rPr>
          <w:rFonts w:cs="Times New Roman"/>
          <w:bCs/>
        </w:rPr>
        <w:t xml:space="preserve"> Er</w:t>
      </w:r>
      <w:r w:rsidR="00B342B7">
        <w:rPr>
          <w:rFonts w:cs="Times New Roman"/>
          <w:bCs/>
        </w:rPr>
        <w:t>ase Arduino Mem</w:t>
      </w:r>
    </w:p>
    <w:p w:rsid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p w:rsidR="00F15068" w:rsidRDefault="00F15068"/>
    <w:p w:rsidR="00F15068" w:rsidRPr="00F15068" w:rsidRDefault="00F15068">
      <w:pPr>
        <w:rPr>
          <w:b/>
        </w:rPr>
      </w:pPr>
      <w:r w:rsidRPr="00F15068">
        <w:rPr>
          <w:b/>
        </w:rPr>
        <w:t xml:space="preserve">Appendix B: </w:t>
      </w:r>
      <w:r w:rsidRPr="00F15068">
        <w:rPr>
          <w:i/>
        </w:rPr>
        <w:t>Connecting tw</w:t>
      </w:r>
      <w:r w:rsidR="00894B8B">
        <w:rPr>
          <w:i/>
        </w:rPr>
        <w:t xml:space="preserve">o RS-UV3 for repeater operation </w:t>
      </w:r>
      <w:r>
        <w:rPr>
          <w:i/>
        </w:rPr>
        <w:t>(added by Jim Veatch WA2EUJ)</w:t>
      </w:r>
    </w:p>
    <w:p w:rsidR="00F15068" w:rsidRDefault="00F15068"/>
    <w:p w:rsidR="00F15068" w:rsidRDefault="00F15068">
      <w:r>
        <w:t>To connect a pair of RS-UV3 for repeater operation we’ll need the RX audio output from the receiver, connected to the TX audio input of the transmitter and the COR output from the RX connected to the PTT line of the TX. (On rev B RS-UV3 boards you’ll need to add a 2N7002 MOSFET for COR out to work, contact HobbyPCB support for details)</w:t>
      </w:r>
    </w:p>
    <w:p w:rsidR="00F15068" w:rsidRDefault="00F15068"/>
    <w:p w:rsidR="00F15068" w:rsidRDefault="00F15068">
      <w:r>
        <w:t>I also added a 3.5MM stereo jack at each connector to access the serial communications to each RS-UV3. These may be omitted.</w:t>
      </w:r>
    </w:p>
    <w:p w:rsidR="00F15068" w:rsidRDefault="00F15068"/>
    <w:p w:rsidR="00F15068" w:rsidRDefault="00F15068" w:rsidP="00F15068">
      <w:r>
        <w:rPr>
          <w:noProof/>
          <w:lang w:eastAsia="en-US" w:bidi="ar-SA"/>
        </w:rPr>
        <w:drawing>
          <wp:anchor distT="0" distB="0" distL="114300" distR="114300" simplePos="0" relativeHeight="251665408" behindDoc="0" locked="0" layoutInCell="1" allowOverlap="1">
            <wp:simplePos x="0" y="0"/>
            <wp:positionH relativeFrom="column">
              <wp:posOffset>80010</wp:posOffset>
            </wp:positionH>
            <wp:positionV relativeFrom="paragraph">
              <wp:posOffset>0</wp:posOffset>
            </wp:positionV>
            <wp:extent cx="4057650" cy="2752725"/>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057650" cy="2752725"/>
                    </a:xfrm>
                    <a:prstGeom prst="rect">
                      <a:avLst/>
                    </a:prstGeom>
                    <a:noFill/>
                    <a:ln w="9525">
                      <a:noFill/>
                      <a:miter lim="800000"/>
                      <a:headEnd/>
                      <a:tailEnd/>
                    </a:ln>
                  </pic:spPr>
                </pic:pic>
              </a:graphicData>
            </a:graphic>
          </wp:anchor>
        </w:drawing>
      </w:r>
    </w:p>
    <w:p w:rsidR="00F15068" w:rsidRDefault="00F15068"/>
    <w:p w:rsidR="00F15068" w:rsidRDefault="00894B8B">
      <w:r>
        <w:rPr>
          <w:noProof/>
          <w:lang w:eastAsia="en-US" w:bidi="ar-SA"/>
        </w:rPr>
        <w:drawing>
          <wp:anchor distT="0" distB="0" distL="114300" distR="114300" simplePos="0" relativeHeight="251664384" behindDoc="0" locked="0" layoutInCell="1" allowOverlap="1">
            <wp:simplePos x="0" y="0"/>
            <wp:positionH relativeFrom="column">
              <wp:posOffset>2556510</wp:posOffset>
            </wp:positionH>
            <wp:positionV relativeFrom="paragraph">
              <wp:posOffset>2268855</wp:posOffset>
            </wp:positionV>
            <wp:extent cx="3838575" cy="2552700"/>
            <wp:effectExtent l="19050" t="0" r="9525"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3838575" cy="2552700"/>
                    </a:xfrm>
                    <a:prstGeom prst="rect">
                      <a:avLst/>
                    </a:prstGeom>
                    <a:noFill/>
                    <a:ln w="9525">
                      <a:noFill/>
                      <a:miter lim="800000"/>
                      <a:headEnd/>
                      <a:tailEnd/>
                    </a:ln>
                  </pic:spPr>
                </pic:pic>
              </a:graphicData>
            </a:graphic>
          </wp:anchor>
        </w:drawing>
      </w:r>
    </w:p>
    <w:sectPr w:rsidR="00F15068" w:rsidSect="00C205D1">
      <w:footerReference w:type="default" r:id="rId3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6B0" w:rsidRDefault="002A66B0">
      <w:r>
        <w:separator/>
      </w:r>
    </w:p>
  </w:endnote>
  <w:endnote w:type="continuationSeparator" w:id="0">
    <w:p w:rsidR="002A66B0" w:rsidRDefault="002A6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rsidR="00C205D1">
      <w:fldChar w:fldCharType="begin"/>
    </w:r>
    <w:r>
      <w:instrText xml:space="preserve"> PAGE   \* MERGEFORMAT </w:instrText>
    </w:r>
    <w:r w:rsidR="00C205D1">
      <w:fldChar w:fldCharType="separate"/>
    </w:r>
    <w:r w:rsidR="00231A79">
      <w:rPr>
        <w:noProof/>
      </w:rPr>
      <w:t>14</w:t>
    </w:r>
    <w:r w:rsidR="00C205D1">
      <w:rPr>
        <w:noProof/>
      </w:rPr>
      <w:fldChar w:fldCharType="end"/>
    </w:r>
  </w:p>
  <w:p w:rsidR="00695388" w:rsidRDefault="00231A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6B0" w:rsidRDefault="002A66B0">
      <w:r>
        <w:separator/>
      </w:r>
    </w:p>
  </w:footnote>
  <w:footnote w:type="continuationSeparator" w:id="0">
    <w:p w:rsidR="002A66B0" w:rsidRDefault="002A66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0F5BAE"/>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31A79"/>
    <w:rsid w:val="00253015"/>
    <w:rsid w:val="00264582"/>
    <w:rsid w:val="00282479"/>
    <w:rsid w:val="002A66B0"/>
    <w:rsid w:val="002C3379"/>
    <w:rsid w:val="002D2782"/>
    <w:rsid w:val="002E40A8"/>
    <w:rsid w:val="002E6E44"/>
    <w:rsid w:val="00316B97"/>
    <w:rsid w:val="00320552"/>
    <w:rsid w:val="00341536"/>
    <w:rsid w:val="0034483C"/>
    <w:rsid w:val="003448C9"/>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94B8B"/>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05D1"/>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15068"/>
    <w:rsid w:val="00F23288"/>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3" type="connector" idref="#Straight Arrow Connector 31"/>
        <o:r id="V:Rule4" type="connector" idref="#Straight Arrow Connector 30"/>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83">
      <w:bodyDiv w:val="1"/>
      <w:marLeft w:val="0"/>
      <w:marRight w:val="0"/>
      <w:marTop w:val="0"/>
      <w:marBottom w:val="0"/>
      <w:divBdr>
        <w:top w:val="none" w:sz="0" w:space="0" w:color="auto"/>
        <w:left w:val="none" w:sz="0" w:space="0" w:color="auto"/>
        <w:bottom w:val="none" w:sz="0" w:space="0" w:color="auto"/>
        <w:right w:val="none" w:sz="0" w:space="0" w:color="auto"/>
      </w:divBdr>
    </w:div>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eg"/><Relationship Id="rId25" Type="http://schemas.openxmlformats.org/officeDocument/2006/relationships/hyperlink" Target="https://github.com/mboroff/Repeater_Controller.git"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36" Type="http://schemas.openxmlformats.org/officeDocument/2006/relationships/theme" Target="theme/theme1.xm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A92130-4C60-4F2B-B719-4A659DB3DC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2188</Words>
  <Characters>12474</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2</cp:revision>
  <dcterms:created xsi:type="dcterms:W3CDTF">2016-02-26T16:06:00Z</dcterms:created>
  <dcterms:modified xsi:type="dcterms:W3CDTF">2016-02-26T16:06:00Z</dcterms:modified>
</cp:coreProperties>
</file>